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806" w:rsidRPr="00734806" w:rsidRDefault="00734806" w:rsidP="00734806">
      <w:pPr>
        <w:rPr>
          <w:rFonts w:ascii="Century Gothic" w:eastAsia="Times New Roman" w:hAnsi="Century Gothic" w:cs="Times New Roman"/>
          <w:b/>
          <w:noProof/>
          <w:sz w:val="32"/>
          <w:szCs w:val="32"/>
          <w:u w:val="single"/>
          <w:lang w:eastAsia="tr-TR"/>
        </w:rPr>
      </w:pPr>
      <w:r w:rsidRPr="00734806">
        <w:rPr>
          <w:rFonts w:ascii="Century Gothic" w:eastAsia="Times New Roman" w:hAnsi="Century Gothic" w:cs="Times New Roman"/>
          <w:b/>
          <w:noProof/>
          <w:sz w:val="32"/>
          <w:szCs w:val="32"/>
          <w:u w:val="single"/>
          <w:lang w:eastAsia="tr-TR"/>
        </w:rPr>
        <w:t>SU TÜKETİMİNDE VERİMLİLİK UYGULAMALARI</w:t>
      </w:r>
    </w:p>
    <w:p w:rsidR="00734806" w:rsidRDefault="00734806" w:rsidP="00734806">
      <w:pPr>
        <w:rPr>
          <w:rFonts w:ascii="Century Gothic" w:eastAsia="Times New Roman" w:hAnsi="Century Gothic" w:cs="Times New Roman"/>
          <w:noProof/>
          <w:lang w:eastAsia="tr-TR"/>
        </w:rPr>
      </w:pPr>
    </w:p>
    <w:p w:rsidR="00734806" w:rsidRPr="00734806" w:rsidRDefault="00734806" w:rsidP="00734806">
      <w:pPr>
        <w:rPr>
          <w:rFonts w:ascii="Century Gothic" w:eastAsia="Times New Roman" w:hAnsi="Century Gothic" w:cs="Times New Roman"/>
          <w:b/>
          <w:noProof/>
          <w:lang w:eastAsia="tr-TR"/>
        </w:rPr>
      </w:pPr>
      <w:r w:rsidRPr="00734806">
        <w:rPr>
          <w:rFonts w:ascii="Century Gothic" w:eastAsia="Times New Roman" w:hAnsi="Century Gothic" w:cs="Times New Roman"/>
          <w:b/>
          <w:noProof/>
          <w:lang w:eastAsia="tr-TR"/>
        </w:rPr>
        <w:t>Su musluğumuza gelene kadar önemli miktarda enerji de harcanıyor.</w:t>
      </w:r>
    </w:p>
    <w:p w:rsidR="00734806" w:rsidRDefault="00734806" w:rsidP="00734806">
      <w:pPr>
        <w:rPr>
          <w:rFonts w:ascii="Century Gothic" w:eastAsia="Times New Roman" w:hAnsi="Century Gothic" w:cs="Times New Roman"/>
          <w:noProof/>
          <w:lang w:eastAsia="tr-TR"/>
        </w:rPr>
      </w:pPr>
      <w:r>
        <w:rPr>
          <w:rFonts w:ascii="Century Gothic" w:eastAsia="Times New Roman" w:hAnsi="Century Gothic" w:cs="Times New Roman"/>
          <w:noProof/>
          <w:lang w:eastAsia="tr-TR"/>
        </w:rPr>
        <w:t>Ayrıca,</w:t>
      </w:r>
      <w:r>
        <w:rPr>
          <w:rFonts w:ascii="Century Gothic" w:eastAsia="Times New Roman" w:hAnsi="Century Gothic" w:cs="Times New Roman"/>
          <w:noProof/>
          <w:lang w:eastAsia="tr-TR"/>
        </w:rPr>
        <w:t xml:space="preserve"> </w:t>
      </w:r>
      <w:r w:rsidRPr="00734806">
        <w:rPr>
          <w:rFonts w:ascii="Century Gothic" w:eastAsia="Times New Roman" w:hAnsi="Century Gothic" w:cs="Times New Roman"/>
          <w:b/>
          <w:noProof/>
          <w:lang w:eastAsia="tr-TR"/>
        </w:rPr>
        <w:t>s</w:t>
      </w:r>
      <w:r w:rsidRPr="00734806">
        <w:rPr>
          <w:rFonts w:ascii="Century Gothic" w:eastAsia="Times New Roman" w:hAnsi="Century Gothic" w:cs="Times New Roman"/>
          <w:b/>
          <w:noProof/>
          <w:lang w:eastAsia="tr-TR"/>
        </w:rPr>
        <w:t>u çok değerli bir nimet.</w:t>
      </w:r>
    </w:p>
    <w:p w:rsidR="00734806" w:rsidRDefault="00734806" w:rsidP="00734806">
      <w:pPr>
        <w:rPr>
          <w:rFonts w:ascii="Century Gothic" w:eastAsia="Times New Roman" w:hAnsi="Century Gothic" w:cs="Times New Roman"/>
          <w:noProof/>
          <w:lang w:eastAsia="tr-TR"/>
        </w:rPr>
      </w:pPr>
    </w:p>
    <w:p w:rsidR="00734806" w:rsidRDefault="00734806" w:rsidP="00734806">
      <w:pPr>
        <w:rPr>
          <w:rFonts w:ascii="Century Gothic" w:eastAsia="Times New Roman" w:hAnsi="Century Gothic" w:cs="Times New Roman"/>
          <w:noProof/>
          <w:lang w:eastAsia="tr-TR"/>
        </w:rPr>
      </w:pPr>
      <w:r>
        <w:rPr>
          <w:rFonts w:ascii="Century Gothic" w:eastAsia="Times New Roman" w:hAnsi="Century Gothic" w:cs="Times New Roman"/>
          <w:noProof/>
          <w:lang w:eastAsia="tr-TR"/>
        </w:rPr>
        <w:t>G</w:t>
      </w:r>
      <w:r>
        <w:rPr>
          <w:rFonts w:ascii="Century Gothic" w:eastAsia="Times New Roman" w:hAnsi="Century Gothic" w:cs="Times New Roman"/>
          <w:noProof/>
          <w:lang w:eastAsia="tr-TR"/>
        </w:rPr>
        <w:t>öllerde, barajlarda artan buharlaşma ile rezerv suyumuz hızla azalıyor.</w:t>
      </w:r>
      <w:r>
        <w:rPr>
          <w:rFonts w:ascii="Century Gothic" w:eastAsia="Times New Roman" w:hAnsi="Century Gothic" w:cs="Times New Roman"/>
          <w:noProof/>
          <w:lang w:eastAsia="tr-TR"/>
        </w:rPr>
        <w:t xml:space="preserve"> </w:t>
      </w:r>
      <w:r>
        <w:rPr>
          <w:rFonts w:ascii="Century Gothic" w:eastAsia="Times New Roman" w:hAnsi="Century Gothic" w:cs="Times New Roman"/>
          <w:noProof/>
          <w:lang w:eastAsia="tr-TR"/>
        </w:rPr>
        <w:t xml:space="preserve">Artan şehirleşme ile yağmur sularını daha çok direkt logara sonra da direkt denize gönderiyoruz. Su toprağı pas geçiyor, direkt denize gönderiliyor. Halbuki yer altı sularının dengesi çok önemli. Yağmur oluklarını tekrar toprağa yönlendirmeliyiz, milyarlarca yıldır </w:t>
      </w:r>
      <w:r w:rsidRPr="00734806">
        <w:rPr>
          <w:rFonts w:ascii="Century Gothic" w:eastAsia="Times New Roman" w:hAnsi="Century Gothic" w:cs="Times New Roman"/>
          <w:b/>
          <w:noProof/>
          <w:lang w:eastAsia="tr-TR"/>
        </w:rPr>
        <w:t>toprağın hakkı olan suyu tekrar toprağa vermeliyiz</w:t>
      </w:r>
      <w:r>
        <w:rPr>
          <w:rFonts w:ascii="Century Gothic" w:eastAsia="Times New Roman" w:hAnsi="Century Gothic" w:cs="Times New Roman"/>
          <w:noProof/>
          <w:lang w:eastAsia="tr-TR"/>
        </w:rPr>
        <w:t xml:space="preserve"> ki onlarda gölleri, barajları besleyebilsin.</w:t>
      </w:r>
    </w:p>
    <w:p w:rsidR="00734806" w:rsidRDefault="00734806" w:rsidP="00734806">
      <w:pPr>
        <w:rPr>
          <w:rFonts w:ascii="Century Gothic" w:eastAsia="Times New Roman" w:hAnsi="Century Gothic" w:cs="Times New Roman"/>
          <w:noProof/>
          <w:lang w:eastAsia="tr-TR"/>
        </w:rPr>
      </w:pPr>
    </w:p>
    <w:p w:rsidR="00734806" w:rsidRDefault="00734806" w:rsidP="00734806">
      <w:pPr>
        <w:rPr>
          <w:rFonts w:ascii="Century Gothic" w:eastAsia="Times New Roman" w:hAnsi="Century Gothic" w:cs="Times New Roman"/>
          <w:noProof/>
          <w:lang w:eastAsia="tr-TR"/>
        </w:rPr>
      </w:pPr>
      <w:r>
        <w:rPr>
          <w:rFonts w:ascii="Century Gothic" w:eastAsia="Times New Roman" w:hAnsi="Century Gothic" w:cs="Times New Roman"/>
          <w:noProof/>
          <w:lang w:eastAsia="tr-TR"/>
        </w:rPr>
        <w:t xml:space="preserve">Su tüketiminin işletmelerde düzenli olarak izlenmesi çok önemli. Alacağınız basit önlemlerle yarıya varan binlerce ton su tüketimini önlemek çok kolay. Ekte, </w:t>
      </w:r>
      <w:r>
        <w:rPr>
          <w:rFonts w:ascii="Century Gothic" w:eastAsia="Times New Roman" w:hAnsi="Century Gothic" w:cs="Times New Roman"/>
          <w:noProof/>
          <w:lang w:eastAsia="tr-TR"/>
        </w:rPr>
        <w:t>bazı su verimliliği teknikleri v</w:t>
      </w:r>
      <w:r>
        <w:rPr>
          <w:rFonts w:ascii="Century Gothic" w:eastAsia="Times New Roman" w:hAnsi="Century Gothic" w:cs="Times New Roman"/>
          <w:noProof/>
          <w:lang w:eastAsia="tr-TR"/>
        </w:rPr>
        <w:t>eriyorum. Eminim, gerçek teknik sayısı çok çok daha fazladır.</w:t>
      </w:r>
    </w:p>
    <w:p w:rsidR="00FD7FD5" w:rsidRDefault="007A5CC5"/>
    <w:tbl>
      <w:tblPr>
        <w:tblW w:w="9488" w:type="dxa"/>
        <w:tblCellMar>
          <w:left w:w="70" w:type="dxa"/>
          <w:right w:w="70" w:type="dxa"/>
        </w:tblCellMar>
        <w:tblLook w:val="04A0" w:firstRow="1" w:lastRow="0" w:firstColumn="1" w:lastColumn="0" w:noHBand="0" w:noVBand="1"/>
      </w:tblPr>
      <w:tblGrid>
        <w:gridCol w:w="940"/>
        <w:gridCol w:w="8548"/>
      </w:tblGrid>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Mutfaklar / Kafeteryalar</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Boşa giden suyu araştırın.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Yüksek su tüketen bölümler için ayrı su sayaçları takın.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İhtiyaç duyulmayan buzu eritmek için akan su kullanmayın.</w:t>
            </w:r>
          </w:p>
        </w:tc>
      </w:tr>
      <w:tr w:rsidR="00734806" w:rsidRPr="00A1527D" w:rsidTr="004924AB">
        <w:trPr>
          <w:trHeight w:val="3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w:t>
            </w: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u w:val="single"/>
                <w:lang w:eastAsia="tr-TR"/>
              </w:rPr>
            </w:pPr>
            <w:r w:rsidRPr="00A1527D">
              <w:rPr>
                <w:rFonts w:ascii="Century Gothic" w:eastAsia="Times New Roman" w:hAnsi="Century Gothic" w:cs="Times New Roman"/>
                <w:b/>
                <w:bCs/>
                <w:color w:val="000000"/>
                <w:u w:val="single"/>
                <w:lang w:eastAsia="tr-TR"/>
              </w:rPr>
              <w:t>Bulaşık yıkarken;</w:t>
            </w:r>
          </w:p>
        </w:tc>
      </w:tr>
      <w:tr w:rsidR="00734806" w:rsidRPr="00A1527D" w:rsidTr="004924AB">
        <w:trPr>
          <w:trHeight w:val="705"/>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b/>
                <w:bCs/>
                <w:color w:val="000000"/>
                <w:lang w:eastAsia="tr-TR"/>
              </w:rPr>
              <w:t>Tabakları, su ile değil bezle veya elle kazıyarak sıyırın.</w:t>
            </w:r>
            <w:r w:rsidRPr="00A1527D">
              <w:rPr>
                <w:rFonts w:ascii="Century Gothic" w:eastAsia="Times New Roman" w:hAnsi="Century Gothic" w:cs="Times New Roman"/>
                <w:color w:val="000000"/>
                <w:lang w:eastAsia="tr-TR"/>
              </w:rPr>
              <w:br/>
              <w:t xml:space="preserve">Sadece gerektiği zaman </w:t>
            </w:r>
            <w:proofErr w:type="gramStart"/>
            <w:r w:rsidRPr="00A1527D">
              <w:rPr>
                <w:rFonts w:ascii="Century Gothic" w:eastAsia="Times New Roman" w:hAnsi="Century Gothic" w:cs="Times New Roman"/>
                <w:color w:val="000000"/>
                <w:lang w:eastAsia="tr-TR"/>
              </w:rPr>
              <w:t>ekipmanı</w:t>
            </w:r>
            <w:proofErr w:type="gramEnd"/>
            <w:r w:rsidRPr="00A1527D">
              <w:rPr>
                <w:rFonts w:ascii="Century Gothic" w:eastAsia="Times New Roman" w:hAnsi="Century Gothic" w:cs="Times New Roman"/>
                <w:color w:val="000000"/>
                <w:lang w:eastAsia="tr-TR"/>
              </w:rPr>
              <w:t xml:space="preserve"> çalıştırın. </w:t>
            </w:r>
            <w:r w:rsidRPr="00A1527D">
              <w:rPr>
                <w:rFonts w:ascii="Century Gothic" w:eastAsia="Times New Roman" w:hAnsi="Century Gothic" w:cs="Times New Roman"/>
                <w:color w:val="000000"/>
                <w:lang w:eastAsia="tr-TR"/>
              </w:rPr>
              <w:br/>
              <w:t xml:space="preserve">Sadece tam kapasitede çalıştırın. </w:t>
            </w:r>
            <w:r w:rsidRPr="00A1527D">
              <w:rPr>
                <w:rFonts w:ascii="Century Gothic" w:eastAsia="Times New Roman" w:hAnsi="Century Gothic" w:cs="Times New Roman"/>
                <w:color w:val="000000"/>
                <w:lang w:eastAsia="tr-TR"/>
              </w:rPr>
              <w:br/>
              <w:t xml:space="preserve">Ön yıkamalar için son durulama suyu kullanın. </w:t>
            </w:r>
          </w:p>
        </w:tc>
      </w:tr>
      <w:tr w:rsidR="00734806" w:rsidRPr="00A1527D" w:rsidTr="004924AB">
        <w:trPr>
          <w:trHeight w:val="3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5</w:t>
            </w: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u w:val="single"/>
                <w:lang w:eastAsia="tr-TR"/>
              </w:rPr>
            </w:pPr>
            <w:r>
              <w:rPr>
                <w:rFonts w:ascii="Century Gothic" w:eastAsia="Times New Roman" w:hAnsi="Century Gothic" w:cs="Times New Roman"/>
                <w:b/>
                <w:bCs/>
                <w:color w:val="000000"/>
                <w:u w:val="single"/>
                <w:lang w:eastAsia="tr-TR"/>
              </w:rPr>
              <w:t>Buz yapma maki</w:t>
            </w:r>
            <w:r w:rsidRPr="00A1527D">
              <w:rPr>
                <w:rFonts w:ascii="Century Gothic" w:eastAsia="Times New Roman" w:hAnsi="Century Gothic" w:cs="Times New Roman"/>
                <w:b/>
                <w:bCs/>
                <w:color w:val="000000"/>
                <w:u w:val="single"/>
                <w:lang w:eastAsia="tr-TR"/>
              </w:rPr>
              <w:t>naları:</w:t>
            </w:r>
          </w:p>
        </w:tc>
      </w:tr>
      <w:tr w:rsidR="00734806" w:rsidRPr="00A1527D" w:rsidTr="004924AB">
        <w:trPr>
          <w:trHeight w:val="300"/>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color w:val="000000"/>
                <w:lang w:eastAsia="tr-TR"/>
              </w:rPr>
            </w:pP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Buz makinalarından boşaltmayı kontrol edin.</w:t>
            </w:r>
          </w:p>
        </w:tc>
      </w:tr>
      <w:tr w:rsidR="00734806" w:rsidRPr="00A1527D" w:rsidTr="004924AB">
        <w:trPr>
          <w:trHeight w:val="300"/>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color w:val="000000"/>
                <w:lang w:eastAsia="tr-TR"/>
              </w:rPr>
            </w:pP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Pr>
                <w:rFonts w:ascii="Century Gothic" w:eastAsia="Times New Roman" w:hAnsi="Century Gothic" w:cs="Times New Roman"/>
                <w:color w:val="000000"/>
                <w:lang w:eastAsia="tr-TR"/>
              </w:rPr>
              <w:t>İnce parça buz yapan maki</w:t>
            </w:r>
            <w:r w:rsidRPr="00A1527D">
              <w:rPr>
                <w:rFonts w:ascii="Century Gothic" w:eastAsia="Times New Roman" w:hAnsi="Century Gothic" w:cs="Times New Roman"/>
                <w:color w:val="000000"/>
                <w:lang w:eastAsia="tr-TR"/>
              </w:rPr>
              <w:t>nalar, genellikle küp şeklinde buz yapanlara göre daha az su kullanılır.</w:t>
            </w:r>
          </w:p>
        </w:tc>
      </w:tr>
      <w:tr w:rsidR="00734806" w:rsidRPr="00A1527D" w:rsidTr="004924AB">
        <w:trPr>
          <w:trHeight w:val="300"/>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color w:val="000000"/>
                <w:lang w:eastAsia="tr-TR"/>
              </w:rPr>
            </w:pP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Mümkün olduğu yerde, hava soğutmalı makinalar kullanın.</w:t>
            </w:r>
          </w:p>
        </w:tc>
      </w:tr>
      <w:tr w:rsidR="00734806" w:rsidRPr="00A1527D" w:rsidTr="004924AB">
        <w:trPr>
          <w:trHeight w:val="315"/>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color w:val="000000"/>
                <w:lang w:eastAsia="tr-TR"/>
              </w:rPr>
            </w:pP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proofErr w:type="spellStart"/>
            <w:r w:rsidRPr="00A1527D">
              <w:rPr>
                <w:rFonts w:ascii="Century Gothic" w:eastAsia="Times New Roman" w:hAnsi="Century Gothic" w:cs="Times New Roman"/>
                <w:color w:val="000000"/>
                <w:lang w:eastAsia="tr-TR"/>
              </w:rPr>
              <w:t>Yoğuşturucu</w:t>
            </w:r>
            <w:proofErr w:type="spellEnd"/>
            <w:r w:rsidRPr="00A1527D">
              <w:rPr>
                <w:rFonts w:ascii="Century Gothic" w:eastAsia="Times New Roman" w:hAnsi="Century Gothic" w:cs="Times New Roman"/>
                <w:color w:val="000000"/>
                <w:lang w:eastAsia="tr-TR"/>
              </w:rPr>
              <w:t xml:space="preserve"> soğutması için boşaltma suyu kullanın.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Tuvaletler</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Kaçakları onararak tesisat sorunlarını yok edin.</w:t>
            </w:r>
          </w:p>
        </w:tc>
      </w:tr>
      <w:tr w:rsidR="00734806" w:rsidRPr="00A1527D" w:rsidTr="004924AB">
        <w:trPr>
          <w:trHeight w:val="33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7</w:t>
            </w: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Az suyun kullanıldığı, duşları, tuvaletleri ve pisuarları monte edin (Bir duş başlığından dakikada 1 damacana su akmaktadır).</w:t>
            </w:r>
          </w:p>
        </w:tc>
      </w:tr>
      <w:tr w:rsidR="00734806" w:rsidRPr="00A1527D" w:rsidTr="004924AB">
        <w:trPr>
          <w:trHeight w:val="315"/>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Belli süre kullanımlı </w:t>
            </w:r>
            <w:proofErr w:type="gramStart"/>
            <w:r w:rsidRPr="00A1527D">
              <w:rPr>
                <w:rFonts w:ascii="Century Gothic" w:eastAsia="Times New Roman" w:hAnsi="Century Gothic" w:cs="Times New Roman"/>
                <w:color w:val="000000"/>
                <w:lang w:eastAsia="tr-TR"/>
              </w:rPr>
              <w:t>yada</w:t>
            </w:r>
            <w:proofErr w:type="gramEnd"/>
            <w:r w:rsidRPr="00A1527D">
              <w:rPr>
                <w:rFonts w:ascii="Century Gothic" w:eastAsia="Times New Roman" w:hAnsi="Century Gothic" w:cs="Times New Roman"/>
                <w:color w:val="000000"/>
                <w:lang w:eastAsia="tr-TR"/>
              </w:rPr>
              <w:t xml:space="preserve"> sensörlü muslukları koyun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Fonksiyonel olan minimum miktarda su kullanmak üzere tesisatı ayarlayın.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Eski donanımları yenileyin.</w:t>
            </w:r>
            <w:r w:rsidRPr="00A1527D">
              <w:rPr>
                <w:rFonts w:ascii="Century Gothic" w:eastAsia="Times New Roman" w:hAnsi="Century Gothic" w:cs="Times New Roman"/>
                <w:b/>
                <w:bCs/>
                <w:color w:val="000000"/>
                <w:lang w:eastAsia="tr-TR"/>
              </w:rPr>
              <w:t xml:space="preserve"> Kaçıran sifonları hemen değiştirin </w:t>
            </w:r>
            <w:r w:rsidRPr="00A1527D">
              <w:rPr>
                <w:rFonts w:ascii="Century Gothic" w:eastAsia="Times New Roman" w:hAnsi="Century Gothic" w:cs="Times New Roman"/>
                <w:color w:val="000000"/>
                <w:lang w:eastAsia="tr-TR"/>
              </w:rPr>
              <w:t>(sifonlar en yüksek su kaçağı potansiyelidir)</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Tasarruf yapma konusunda kullanıcılara hatırlatma yapın.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Temizleme ve Sanitasyon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Su akıtma yerine, süpürerek temizleyin.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Tesis </w:t>
            </w:r>
            <w:r w:rsidRPr="00A1527D">
              <w:rPr>
                <w:rFonts w:ascii="Century Gothic" w:eastAsia="Times New Roman" w:hAnsi="Century Gothic" w:cs="Times New Roman"/>
                <w:b/>
                <w:bCs/>
                <w:color w:val="000000"/>
                <w:lang w:eastAsia="tr-TR"/>
              </w:rPr>
              <w:t xml:space="preserve">suyu </w:t>
            </w:r>
            <w:r w:rsidRPr="00A1527D">
              <w:rPr>
                <w:rFonts w:ascii="Century Gothic" w:eastAsia="Times New Roman" w:hAnsi="Century Gothic" w:cs="Times New Roman"/>
                <w:color w:val="000000"/>
                <w:lang w:eastAsia="tr-TR"/>
              </w:rPr>
              <w:t xml:space="preserve">ihtiyaçlarına göre aylık bir </w:t>
            </w:r>
            <w:r w:rsidRPr="00A1527D">
              <w:rPr>
                <w:rFonts w:ascii="Century Gothic" w:eastAsia="Times New Roman" w:hAnsi="Century Gothic" w:cs="Times New Roman"/>
                <w:b/>
                <w:bCs/>
                <w:color w:val="000000"/>
                <w:lang w:eastAsia="tr-TR"/>
              </w:rPr>
              <w:t>bütçe oluşturun.</w:t>
            </w:r>
          </w:p>
        </w:tc>
      </w:tr>
      <w:tr w:rsidR="00734806" w:rsidRPr="00A1527D" w:rsidTr="004924AB">
        <w:trPr>
          <w:trHeight w:val="300"/>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13</w:t>
            </w: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Otomatik yıkama </w:t>
            </w:r>
            <w:proofErr w:type="gramStart"/>
            <w:r w:rsidRPr="00A1527D">
              <w:rPr>
                <w:rFonts w:ascii="Century Gothic" w:eastAsia="Times New Roman" w:hAnsi="Century Gothic" w:cs="Times New Roman"/>
                <w:color w:val="000000"/>
                <w:lang w:eastAsia="tr-TR"/>
              </w:rPr>
              <w:t>ekipmanının</w:t>
            </w:r>
            <w:proofErr w:type="gramEnd"/>
            <w:r w:rsidRPr="00A1527D">
              <w:rPr>
                <w:rFonts w:ascii="Century Gothic" w:eastAsia="Times New Roman" w:hAnsi="Century Gothic" w:cs="Times New Roman"/>
                <w:color w:val="000000"/>
                <w:lang w:eastAsia="tr-TR"/>
              </w:rPr>
              <w:t xml:space="preserve"> uygun şekilde çalıştırıldığından emin olun.</w:t>
            </w:r>
          </w:p>
        </w:tc>
      </w:tr>
      <w:tr w:rsidR="00734806" w:rsidRPr="00A1527D" w:rsidTr="004924AB">
        <w:trPr>
          <w:trHeight w:val="300"/>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Hiçbir kaçağın olmadığından ve bu </w:t>
            </w:r>
            <w:proofErr w:type="gramStart"/>
            <w:r w:rsidRPr="00A1527D">
              <w:rPr>
                <w:rFonts w:ascii="Century Gothic" w:eastAsia="Times New Roman" w:hAnsi="Century Gothic" w:cs="Times New Roman"/>
                <w:color w:val="000000"/>
                <w:lang w:eastAsia="tr-TR"/>
              </w:rPr>
              <w:t>ekipmanların</w:t>
            </w:r>
            <w:proofErr w:type="gramEnd"/>
            <w:r w:rsidRPr="00A1527D">
              <w:rPr>
                <w:rFonts w:ascii="Century Gothic" w:eastAsia="Times New Roman" w:hAnsi="Century Gothic" w:cs="Times New Roman"/>
                <w:color w:val="000000"/>
                <w:lang w:eastAsia="tr-TR"/>
              </w:rPr>
              <w:t xml:space="preserve"> kapaklarının kırılmadığından emin olmak için düzenli olarak kontrol edin.</w:t>
            </w:r>
          </w:p>
        </w:tc>
      </w:tr>
      <w:tr w:rsidR="00734806" w:rsidRPr="00A1527D" w:rsidTr="004924AB">
        <w:trPr>
          <w:trHeight w:val="315"/>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 xml:space="preserve">Kullanılan </w:t>
            </w:r>
            <w:proofErr w:type="gramStart"/>
            <w:r w:rsidRPr="00A1527D">
              <w:rPr>
                <w:rFonts w:ascii="Century Gothic" w:eastAsia="Times New Roman" w:hAnsi="Century Gothic" w:cs="Times New Roman"/>
                <w:b/>
                <w:bCs/>
                <w:color w:val="000000"/>
                <w:lang w:eastAsia="tr-TR"/>
              </w:rPr>
              <w:t>ekipmanın</w:t>
            </w:r>
            <w:proofErr w:type="gramEnd"/>
            <w:r w:rsidRPr="00A1527D">
              <w:rPr>
                <w:rFonts w:ascii="Century Gothic" w:eastAsia="Times New Roman" w:hAnsi="Century Gothic" w:cs="Times New Roman"/>
                <w:b/>
                <w:bCs/>
                <w:color w:val="000000"/>
                <w:lang w:eastAsia="tr-TR"/>
              </w:rPr>
              <w:t xml:space="preserve"> özelliklerine uygun olarak basıncı ayarlayın.</w:t>
            </w:r>
          </w:p>
        </w:tc>
      </w:tr>
      <w:tr w:rsidR="00734806" w:rsidRPr="00A1527D" w:rsidTr="004924AB">
        <w:trPr>
          <w:trHeight w:val="555"/>
        </w:trPr>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14</w:t>
            </w: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Sadece gerekliği zaman sulayın: </w:t>
            </w:r>
            <w:r w:rsidRPr="00A1527D">
              <w:rPr>
                <w:rFonts w:ascii="Century Gothic" w:eastAsia="Times New Roman" w:hAnsi="Century Gothic" w:cs="Times New Roman"/>
                <w:color w:val="000000"/>
                <w:lang w:eastAsia="tr-TR"/>
              </w:rPr>
              <w:br/>
            </w:r>
            <w:r w:rsidRPr="00A1527D">
              <w:rPr>
                <w:rFonts w:ascii="Century Gothic" w:eastAsia="Times New Roman" w:hAnsi="Century Gothic" w:cs="Times New Roman"/>
                <w:b/>
                <w:bCs/>
                <w:color w:val="000000"/>
                <w:lang w:eastAsia="tr-TR"/>
              </w:rPr>
              <w:t xml:space="preserve">Toprak nemine bağlı olarak su ihtiyaçlarını belirleyin. </w:t>
            </w:r>
            <w:r w:rsidRPr="00A1527D">
              <w:rPr>
                <w:rFonts w:ascii="Century Gothic" w:eastAsia="Times New Roman" w:hAnsi="Century Gothic" w:cs="Times New Roman"/>
                <w:color w:val="000000"/>
                <w:lang w:eastAsia="tr-TR"/>
              </w:rPr>
              <w:br/>
            </w:r>
            <w:r w:rsidRPr="00A1527D">
              <w:rPr>
                <w:rFonts w:ascii="Century Gothic" w:eastAsia="Times New Roman" w:hAnsi="Century Gothic" w:cs="Times New Roman"/>
                <w:b/>
                <w:bCs/>
                <w:color w:val="000000"/>
                <w:lang w:eastAsia="tr-TR"/>
              </w:rPr>
              <w:t>Nadiren ama derinden sulayın.</w:t>
            </w:r>
            <w:r w:rsidRPr="00A1527D">
              <w:rPr>
                <w:rFonts w:ascii="Century Gothic" w:eastAsia="Times New Roman" w:hAnsi="Century Gothic" w:cs="Times New Roman"/>
                <w:color w:val="000000"/>
                <w:lang w:eastAsia="tr-TR"/>
              </w:rPr>
              <w:t xml:space="preserve"> Birkaç dakika olarak her gün değil.</w:t>
            </w:r>
          </w:p>
        </w:tc>
      </w:tr>
      <w:tr w:rsidR="00734806" w:rsidRPr="00A1527D" w:rsidTr="004924AB">
        <w:trPr>
          <w:trHeight w:val="300"/>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nil"/>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Yağmur yağdığı zaman sistem kontrolörünü devreden çıkarın.</w:t>
            </w:r>
          </w:p>
        </w:tc>
      </w:tr>
      <w:tr w:rsidR="00734806" w:rsidRPr="00A1527D" w:rsidTr="004924AB">
        <w:trPr>
          <w:trHeight w:val="315"/>
        </w:trPr>
        <w:tc>
          <w:tcPr>
            <w:tcW w:w="940" w:type="dxa"/>
            <w:vMerge/>
            <w:tcBorders>
              <w:top w:val="nil"/>
              <w:left w:val="single" w:sz="8" w:space="0" w:color="auto"/>
              <w:bottom w:val="single" w:sz="8" w:space="0" w:color="000000"/>
              <w:right w:val="single" w:sz="8" w:space="0" w:color="auto"/>
            </w:tcBorders>
            <w:vAlign w:val="center"/>
            <w:hideMark/>
          </w:tcPr>
          <w:p w:rsidR="00734806" w:rsidRPr="00A1527D" w:rsidRDefault="00734806" w:rsidP="004924AB">
            <w:pPr>
              <w:rPr>
                <w:rFonts w:ascii="Century Gothic" w:eastAsia="Times New Roman" w:hAnsi="Century Gothic" w:cs="Times New Roman"/>
                <w:b/>
                <w:bCs/>
                <w:color w:val="000000"/>
                <w:lang w:eastAsia="tr-TR"/>
              </w:rPr>
            </w:pP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Kontrolörün zamanlarını mevsimsel olarak ayarlayın.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Zaman ayarlayıcıları, </w:t>
            </w:r>
            <w:r w:rsidRPr="00A1527D">
              <w:rPr>
                <w:rFonts w:ascii="Century Gothic" w:eastAsia="Times New Roman" w:hAnsi="Century Gothic" w:cs="Times New Roman"/>
                <w:b/>
                <w:bCs/>
                <w:color w:val="000000"/>
                <w:lang w:eastAsia="tr-TR"/>
              </w:rPr>
              <w:t xml:space="preserve">toprak nemi </w:t>
            </w:r>
            <w:proofErr w:type="spellStart"/>
            <w:r w:rsidRPr="00A1527D">
              <w:rPr>
                <w:rFonts w:ascii="Century Gothic" w:eastAsia="Times New Roman" w:hAnsi="Century Gothic" w:cs="Times New Roman"/>
                <w:b/>
                <w:bCs/>
                <w:color w:val="000000"/>
                <w:lang w:eastAsia="tr-TR"/>
              </w:rPr>
              <w:t>sensörleri</w:t>
            </w:r>
            <w:proofErr w:type="spellEnd"/>
            <w:r w:rsidRPr="00A1527D">
              <w:rPr>
                <w:rFonts w:ascii="Century Gothic" w:eastAsia="Times New Roman" w:hAnsi="Century Gothic" w:cs="Times New Roman"/>
                <w:b/>
                <w:bCs/>
                <w:color w:val="000000"/>
                <w:lang w:eastAsia="tr-TR"/>
              </w:rPr>
              <w:t xml:space="preserve"> </w:t>
            </w:r>
            <w:r w:rsidRPr="00A1527D">
              <w:rPr>
                <w:rFonts w:ascii="Century Gothic" w:eastAsia="Times New Roman" w:hAnsi="Century Gothic" w:cs="Times New Roman"/>
                <w:color w:val="000000"/>
                <w:lang w:eastAsia="tr-TR"/>
              </w:rPr>
              <w:t>ve yağmur kesicileri kurun.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Mümkün olduğu yerde damlama sulama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Fazla gübreleme veya fazla budama yapmayın.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b/>
                <w:bCs/>
                <w:color w:val="000000"/>
                <w:lang w:eastAsia="tr-TR"/>
              </w:rPr>
              <w:t>Çim sahaları sınırlayın.</w:t>
            </w:r>
            <w:r w:rsidRPr="00A1527D">
              <w:rPr>
                <w:rFonts w:ascii="Century Gothic" w:eastAsia="Times New Roman" w:hAnsi="Century Gothic" w:cs="Times New Roman"/>
                <w:color w:val="000000"/>
                <w:lang w:eastAsia="tr-TR"/>
              </w:rPr>
              <w:t xml:space="preserve"> Üzerinde gezilmeyen yamaç yerlere az su isteyen bitkiler (</w:t>
            </w:r>
            <w:r w:rsidRPr="00A1527D">
              <w:rPr>
                <w:rFonts w:ascii="Century Gothic" w:eastAsia="Times New Roman" w:hAnsi="Century Gothic" w:cs="Times New Roman"/>
                <w:b/>
                <w:bCs/>
                <w:color w:val="000000"/>
                <w:lang w:eastAsia="tr-TR"/>
              </w:rPr>
              <w:t xml:space="preserve">kazayağı </w:t>
            </w:r>
            <w:proofErr w:type="spellStart"/>
            <w:r w:rsidRPr="00A1527D">
              <w:rPr>
                <w:rFonts w:ascii="Century Gothic" w:eastAsia="Times New Roman" w:hAnsi="Century Gothic" w:cs="Times New Roman"/>
                <w:b/>
                <w:bCs/>
                <w:color w:val="000000"/>
                <w:lang w:eastAsia="tr-TR"/>
              </w:rPr>
              <w:t>vb</w:t>
            </w:r>
            <w:proofErr w:type="spellEnd"/>
            <w:r w:rsidRPr="00A1527D">
              <w:rPr>
                <w:rFonts w:ascii="Century Gothic" w:eastAsia="Times New Roman" w:hAnsi="Century Gothic" w:cs="Times New Roman"/>
                <w:color w:val="000000"/>
                <w:lang w:eastAsia="tr-TR"/>
              </w:rPr>
              <w:t>) ekin.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19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Hortumlarda kesme/kapama </w:t>
            </w:r>
            <w:proofErr w:type="spellStart"/>
            <w:r w:rsidRPr="00A1527D">
              <w:rPr>
                <w:rFonts w:ascii="Century Gothic" w:eastAsia="Times New Roman" w:hAnsi="Century Gothic" w:cs="Times New Roman"/>
                <w:color w:val="000000"/>
                <w:lang w:eastAsia="tr-TR"/>
              </w:rPr>
              <w:t>nozullarının</w:t>
            </w:r>
            <w:proofErr w:type="spellEnd"/>
            <w:r w:rsidRPr="00A1527D">
              <w:rPr>
                <w:rFonts w:ascii="Century Gothic" w:eastAsia="Times New Roman" w:hAnsi="Century Gothic" w:cs="Times New Roman"/>
                <w:color w:val="000000"/>
                <w:lang w:eastAsia="tr-TR"/>
              </w:rPr>
              <w:t xml:space="preserve"> (düzeneklerinin) olduğundan emin olun.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Toprak örtüsü, ağaçlar ve bodur ağaçlar etrafında saman-yaprak-ağaç-kabuğu örtüsü kullanın </w:t>
            </w:r>
            <w:r w:rsidRPr="00A1527D">
              <w:rPr>
                <w:rFonts w:ascii="Century Gothic" w:eastAsia="Times New Roman" w:hAnsi="Century Gothic" w:cs="Times New Roman"/>
                <w:b/>
                <w:bCs/>
                <w:color w:val="000000"/>
                <w:lang w:eastAsia="tr-TR"/>
              </w:rPr>
              <w:t>(</w:t>
            </w:r>
            <w:proofErr w:type="spellStart"/>
            <w:r w:rsidRPr="00A1527D">
              <w:rPr>
                <w:rFonts w:ascii="Century Gothic" w:eastAsia="Times New Roman" w:hAnsi="Century Gothic" w:cs="Times New Roman"/>
                <w:b/>
                <w:bCs/>
                <w:color w:val="000000"/>
                <w:lang w:eastAsia="tr-TR"/>
              </w:rPr>
              <w:t>maçalama</w:t>
            </w:r>
            <w:proofErr w:type="spellEnd"/>
            <w:r w:rsidRPr="00A1527D">
              <w:rPr>
                <w:rFonts w:ascii="Century Gothic" w:eastAsia="Times New Roman" w:hAnsi="Century Gothic" w:cs="Times New Roman"/>
                <w:b/>
                <w:bCs/>
                <w:color w:val="000000"/>
                <w:lang w:eastAsia="tr-TR"/>
              </w:rPr>
              <w:t xml:space="preserve"> yapın)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Elle yıkama yapılıyorsa, musluk zaman ayarlayıcısı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 xml:space="preserve">Kış </w:t>
            </w:r>
            <w:r>
              <w:rPr>
                <w:rFonts w:ascii="Century Gothic" w:eastAsia="Times New Roman" w:hAnsi="Century Gothic" w:cs="Times New Roman"/>
                <w:color w:val="000000"/>
                <w:lang w:eastAsia="tr-TR"/>
              </w:rPr>
              <w:t>çimenlik alanların</w:t>
            </w:r>
            <w:r w:rsidRPr="00A1527D">
              <w:rPr>
                <w:rFonts w:ascii="Century Gothic" w:eastAsia="Times New Roman" w:hAnsi="Century Gothic" w:cs="Times New Roman"/>
                <w:color w:val="000000"/>
                <w:lang w:eastAsia="tr-TR"/>
              </w:rPr>
              <w:t>dan kaçının.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Düzenli olarak biçin ve çimenleri tamamen biçmekten kaçının.</w:t>
            </w:r>
          </w:p>
        </w:tc>
      </w:tr>
      <w:tr w:rsidR="00734806" w:rsidRPr="00A1527D" w:rsidTr="004924AB">
        <w:trPr>
          <w:trHeight w:val="315"/>
        </w:trPr>
        <w:tc>
          <w:tcPr>
            <w:tcW w:w="940" w:type="dxa"/>
            <w:tcBorders>
              <w:top w:val="nil"/>
              <w:left w:val="single" w:sz="8" w:space="0" w:color="auto"/>
              <w:bottom w:val="single" w:sz="8" w:space="0" w:color="auto"/>
              <w:right w:val="nil"/>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w:t>
            </w:r>
          </w:p>
        </w:tc>
        <w:tc>
          <w:tcPr>
            <w:tcW w:w="8548" w:type="dxa"/>
            <w:tcBorders>
              <w:top w:val="nil"/>
              <w:left w:val="nil"/>
              <w:bottom w:val="single" w:sz="8" w:space="0" w:color="auto"/>
              <w:right w:val="nil"/>
            </w:tcBorders>
            <w:shd w:val="clear" w:color="auto" w:fill="auto"/>
            <w:vAlign w:val="center"/>
            <w:hideMark/>
          </w:tcPr>
          <w:p w:rsidR="00734806" w:rsidRPr="00A1527D" w:rsidRDefault="00734806" w:rsidP="004924AB">
            <w:pPr>
              <w:ind w:firstLineChars="1500" w:firstLine="3300"/>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Çamaşırhaneler</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24</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Ekipmanı satın</w:t>
            </w:r>
            <w:r w:rsidRPr="00A1527D">
              <w:rPr>
                <w:rFonts w:ascii="Century Gothic" w:eastAsia="Times New Roman" w:hAnsi="Century Gothic" w:cs="Times New Roman"/>
                <w:b/>
                <w:bCs/>
                <w:color w:val="000000"/>
                <w:lang w:eastAsia="tr-TR"/>
              </w:rPr>
              <w:t xml:space="preserve"> </w:t>
            </w:r>
            <w:r w:rsidRPr="00A1527D">
              <w:rPr>
                <w:rFonts w:ascii="Century Gothic" w:eastAsia="Times New Roman" w:hAnsi="Century Gothic" w:cs="Times New Roman"/>
                <w:color w:val="000000"/>
                <w:lang w:eastAsia="tr-TR"/>
              </w:rPr>
              <w:t>alırken su tüketimini göz önüne alıp araştırın.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Çamaşırhanenin hacmi uygun ise, sürekli-yığın tünel tipi çamaşır makinaları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Sıcak su tekrar kullanım </w:t>
            </w:r>
            <w:r>
              <w:rPr>
                <w:rFonts w:ascii="Century Gothic" w:eastAsia="Times New Roman" w:hAnsi="Century Gothic" w:cs="Times New Roman"/>
                <w:color w:val="000000"/>
                <w:lang w:eastAsia="tr-TR"/>
              </w:rPr>
              <w:t>sistemlerini ve karlı</w:t>
            </w:r>
            <w:r w:rsidRPr="00A1527D">
              <w:rPr>
                <w:rFonts w:ascii="Century Gothic" w:eastAsia="Times New Roman" w:hAnsi="Century Gothic" w:cs="Times New Roman"/>
                <w:color w:val="000000"/>
                <w:lang w:eastAsia="tr-TR"/>
              </w:rPr>
              <w:t xml:space="preserve"> olduğu yerde su tasarruf teknolojileri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Maksimum verim elde etmek için yıkama çevrimlerini ve deterjan kimyasal formülünü değerlendirin.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Fazla filtre ve yumuşatıcı geri yıkamalarından kaçının.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29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Sadece tam yüklerde yıkayın.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Havuzlar ve Kaplıcalar</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Doldurup boşaltmalı havuzları kullanmayın.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Çim yıkama için filtre geri yıkamalarını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Kullanılmadıkları zaman havuzların ve kaplıcaların üstlerini örtün.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Bol su akmasını minimize etmek için havuzun seviyesini ayarlayın.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Soğutma Sistemleri ve Soğutma Kuleleri</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34</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Su kullanımını ölçerek kaydedin.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Suyun tek kere kullanılıp atıldığı soğutmayı asla kullanmayın </w:t>
            </w:r>
            <w:proofErr w:type="gramStart"/>
            <w:r w:rsidRPr="00A1527D">
              <w:rPr>
                <w:rFonts w:ascii="Century Gothic" w:eastAsia="Times New Roman" w:hAnsi="Century Gothic" w:cs="Times New Roman"/>
                <w:color w:val="000000"/>
                <w:lang w:eastAsia="tr-TR"/>
              </w:rPr>
              <w:t>yada</w:t>
            </w:r>
            <w:proofErr w:type="gramEnd"/>
            <w:r w:rsidRPr="00A1527D">
              <w:rPr>
                <w:rFonts w:ascii="Century Gothic" w:eastAsia="Times New Roman" w:hAnsi="Century Gothic" w:cs="Times New Roman"/>
                <w:color w:val="000000"/>
                <w:lang w:eastAsia="tr-TR"/>
              </w:rPr>
              <w:t xml:space="preserve"> suyu başka yerde tekrar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proofErr w:type="spellStart"/>
            <w:r w:rsidRPr="00A1527D">
              <w:rPr>
                <w:rFonts w:ascii="Century Gothic" w:eastAsia="Times New Roman" w:hAnsi="Century Gothic" w:cs="Times New Roman"/>
                <w:color w:val="000000"/>
                <w:lang w:eastAsia="tr-TR"/>
              </w:rPr>
              <w:t>Fizıbıl</w:t>
            </w:r>
            <w:proofErr w:type="spellEnd"/>
            <w:r w:rsidRPr="00A1527D">
              <w:rPr>
                <w:rFonts w:ascii="Century Gothic" w:eastAsia="Times New Roman" w:hAnsi="Century Gothic" w:cs="Times New Roman"/>
                <w:color w:val="000000"/>
                <w:lang w:eastAsia="tr-TR"/>
              </w:rPr>
              <w:t xml:space="preserve"> olduğu yerde havalı soğutmayı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Verimli su şartlandırma sağlayarak soğutma kuleleri İçin </w:t>
            </w:r>
            <w:proofErr w:type="gramStart"/>
            <w:r w:rsidRPr="00A1527D">
              <w:rPr>
                <w:rFonts w:ascii="Century Gothic" w:eastAsia="Times New Roman" w:hAnsi="Century Gothic" w:cs="Times New Roman"/>
                <w:color w:val="000000"/>
                <w:lang w:eastAsia="tr-TR"/>
              </w:rPr>
              <w:t>konsantrasyon</w:t>
            </w:r>
            <w:proofErr w:type="gramEnd"/>
            <w:r w:rsidRPr="00A1527D">
              <w:rPr>
                <w:rFonts w:ascii="Century Gothic" w:eastAsia="Times New Roman" w:hAnsi="Century Gothic" w:cs="Times New Roman"/>
                <w:color w:val="000000"/>
                <w:lang w:eastAsia="tr-TR"/>
              </w:rPr>
              <w:t xml:space="preserve"> çevrimlerini maksimize edin.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lastRenderedPageBreak/>
              <w:t>38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Soğutma kulesi tedarikçileri ile anlaşma yaparken su tüketim performansına dayalı özellikler oluşturun.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39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Mümkün olduğu yerde soğutma kulesi atık suyunu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Islak-kuru soğutma kulelerini araştırın.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Soğutma kulesinin takviye suyu için şartlandırılmış atık suyu veya diğer su kaynaklarını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Kazan tedarikçileriyle anlaşma yaparken performansa dayalı özellikler oluşturun.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proofErr w:type="spellStart"/>
            <w:r w:rsidRPr="00A1527D">
              <w:rPr>
                <w:rFonts w:ascii="Century Gothic" w:eastAsia="Times New Roman" w:hAnsi="Century Gothic" w:cs="Times New Roman"/>
                <w:color w:val="000000"/>
                <w:lang w:eastAsia="tr-TR"/>
              </w:rPr>
              <w:t>Kondenstopları</w:t>
            </w:r>
            <w:proofErr w:type="spellEnd"/>
            <w:r w:rsidRPr="00A1527D">
              <w:rPr>
                <w:rFonts w:ascii="Century Gothic" w:eastAsia="Times New Roman" w:hAnsi="Century Gothic" w:cs="Times New Roman"/>
                <w:color w:val="000000"/>
                <w:lang w:eastAsia="tr-TR"/>
              </w:rPr>
              <w:t xml:space="preserve"> (buhar kapanlarını) düzenli olarak kontrol edin.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44</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Finansal olara</w:t>
            </w:r>
            <w:r>
              <w:rPr>
                <w:rFonts w:ascii="Century Gothic" w:eastAsia="Times New Roman" w:hAnsi="Century Gothic" w:cs="Times New Roman"/>
                <w:color w:val="000000"/>
                <w:lang w:eastAsia="tr-TR"/>
              </w:rPr>
              <w:t>k</w:t>
            </w:r>
            <w:r w:rsidRPr="00A1527D">
              <w:rPr>
                <w:rFonts w:ascii="Century Gothic" w:eastAsia="Times New Roman" w:hAnsi="Century Gothic" w:cs="Times New Roman"/>
                <w:color w:val="000000"/>
                <w:lang w:eastAsia="tr-TR"/>
              </w:rPr>
              <w:t xml:space="preserve"> uygun olduğu yerde </w:t>
            </w:r>
            <w:proofErr w:type="spellStart"/>
            <w:r w:rsidRPr="00A1527D">
              <w:rPr>
                <w:rFonts w:ascii="Century Gothic" w:eastAsia="Times New Roman" w:hAnsi="Century Gothic" w:cs="Times New Roman"/>
                <w:color w:val="000000"/>
                <w:lang w:eastAsia="tr-TR"/>
              </w:rPr>
              <w:t>kondensi</w:t>
            </w:r>
            <w:proofErr w:type="spellEnd"/>
            <w:r w:rsidRPr="00A1527D">
              <w:rPr>
                <w:rFonts w:ascii="Century Gothic" w:eastAsia="Times New Roman" w:hAnsi="Century Gothic" w:cs="Times New Roman"/>
                <w:color w:val="000000"/>
                <w:lang w:eastAsia="tr-TR"/>
              </w:rPr>
              <w:t xml:space="preserve"> ve blöf suyunu tekrar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Tek kere kullanılıp atılan çalıştırmalardan kaçının.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Su kullanımlarını kaydederek, kaçaklarını kontrol edin, düzenli izleyin.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Araç Yıkama</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Yıkanılan araç başına kullanılan su kayıtlarını tutturun.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Suyu tekrar dolaştıran </w:t>
            </w:r>
            <w:proofErr w:type="gramStart"/>
            <w:r w:rsidRPr="00A1527D">
              <w:rPr>
                <w:rFonts w:ascii="Century Gothic" w:eastAsia="Times New Roman" w:hAnsi="Century Gothic" w:cs="Times New Roman"/>
                <w:color w:val="000000"/>
                <w:lang w:eastAsia="tr-TR"/>
              </w:rPr>
              <w:t>ekipman</w:t>
            </w:r>
            <w:proofErr w:type="gramEnd"/>
            <w:r w:rsidRPr="00A1527D">
              <w:rPr>
                <w:rFonts w:ascii="Century Gothic" w:eastAsia="Times New Roman" w:hAnsi="Century Gothic" w:cs="Times New Roman"/>
                <w:color w:val="000000"/>
                <w:lang w:eastAsia="tr-TR"/>
              </w:rPr>
              <w:t xml:space="preserve">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49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Su kullanımını mimimize ermek için </w:t>
            </w:r>
            <w:proofErr w:type="spellStart"/>
            <w:r w:rsidRPr="00A1527D">
              <w:rPr>
                <w:rFonts w:ascii="Century Gothic" w:eastAsia="Times New Roman" w:hAnsi="Century Gothic" w:cs="Times New Roman"/>
                <w:color w:val="000000"/>
                <w:lang w:eastAsia="tr-TR"/>
              </w:rPr>
              <w:t>solenoidler</w:t>
            </w:r>
            <w:proofErr w:type="spellEnd"/>
            <w:r w:rsidRPr="00A1527D">
              <w:rPr>
                <w:rFonts w:ascii="Century Gothic" w:eastAsia="Times New Roman" w:hAnsi="Century Gothic" w:cs="Times New Roman"/>
                <w:color w:val="000000"/>
                <w:lang w:eastAsia="tr-TR"/>
              </w:rPr>
              <w:t xml:space="preserve">, vanalar / </w:t>
            </w:r>
            <w:proofErr w:type="spellStart"/>
            <w:r w:rsidRPr="00A1527D">
              <w:rPr>
                <w:rFonts w:ascii="Century Gothic" w:eastAsia="Times New Roman" w:hAnsi="Century Gothic" w:cs="Times New Roman"/>
                <w:color w:val="000000"/>
                <w:lang w:eastAsia="tr-TR"/>
              </w:rPr>
              <w:t>nozullar</w:t>
            </w:r>
            <w:proofErr w:type="spellEnd"/>
            <w:r w:rsidRPr="00A1527D">
              <w:rPr>
                <w:rFonts w:ascii="Century Gothic" w:eastAsia="Times New Roman" w:hAnsi="Century Gothic" w:cs="Times New Roman"/>
                <w:color w:val="000000"/>
                <w:lang w:eastAsia="tr-TR"/>
              </w:rPr>
              <w:t xml:space="preserve"> ve </w:t>
            </w:r>
            <w:proofErr w:type="gramStart"/>
            <w:r w:rsidRPr="00A1527D">
              <w:rPr>
                <w:rFonts w:ascii="Century Gothic" w:eastAsia="Times New Roman" w:hAnsi="Century Gothic" w:cs="Times New Roman"/>
                <w:color w:val="000000"/>
                <w:lang w:eastAsia="tr-TR"/>
              </w:rPr>
              <w:t>ekipman</w:t>
            </w:r>
            <w:proofErr w:type="gramEnd"/>
            <w:r w:rsidRPr="00A1527D">
              <w:rPr>
                <w:rFonts w:ascii="Century Gothic" w:eastAsia="Times New Roman" w:hAnsi="Century Gothic" w:cs="Times New Roman"/>
                <w:color w:val="000000"/>
                <w:lang w:eastAsia="tr-TR"/>
              </w:rPr>
              <w:t xml:space="preserve"> kurun.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Eskimiş jetleri ve kısımları kontrol edip değiştirin.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D</w:t>
            </w:r>
            <w:r>
              <w:rPr>
                <w:rFonts w:ascii="Century Gothic" w:eastAsia="Times New Roman" w:hAnsi="Century Gothic" w:cs="Times New Roman"/>
                <w:b/>
                <w:bCs/>
                <w:color w:val="000000"/>
                <w:lang w:eastAsia="tr-TR"/>
              </w:rPr>
              <w:t>urulama su ihtiyacını azaltmak i</w:t>
            </w:r>
            <w:r w:rsidRPr="00A1527D">
              <w:rPr>
                <w:rFonts w:ascii="Century Gothic" w:eastAsia="Times New Roman" w:hAnsi="Century Gothic" w:cs="Times New Roman"/>
                <w:b/>
                <w:bCs/>
                <w:color w:val="000000"/>
                <w:lang w:eastAsia="tr-TR"/>
              </w:rPr>
              <w:t>çin köpük kullanımını düşünün.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Taşan başlıklar ye</w:t>
            </w:r>
            <w:r>
              <w:rPr>
                <w:rFonts w:ascii="Century Gothic" w:eastAsia="Times New Roman" w:hAnsi="Century Gothic" w:cs="Times New Roman"/>
                <w:color w:val="000000"/>
                <w:lang w:eastAsia="tr-TR"/>
              </w:rPr>
              <w:t>rine yüksek basınçlı durulayıcıl</w:t>
            </w:r>
            <w:r w:rsidRPr="00A1527D">
              <w:rPr>
                <w:rFonts w:ascii="Century Gothic" w:eastAsia="Times New Roman" w:hAnsi="Century Gothic" w:cs="Times New Roman"/>
                <w:color w:val="000000"/>
                <w:lang w:eastAsia="tr-TR"/>
              </w:rPr>
              <w:t>ar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Birlikte uygun dolaştırmak için kimyasal olan-uyumlu solüsyonlar kullanın.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 xml:space="preserve">Binalar </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54</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Düzenli şekilde sayaçları okuyun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Su kullanım değerlerini çalışanlara bildirin.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Kullanılmayan alanlardaki suyu kapatın.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Şayet basınç yüksekse, basınç düşürme vanalarını (sayaçtan önce) koyun.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58</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Kaçaklar ve su israfları bakımından binayı düzenli olarak kontrol edin.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59</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Mümkün olduğunca her bölümde kullanılan suyu belirleyin.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60</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Finansal olarak uygun ise, suyun geri dolaşımı ve tekrar kullanımı inceleyin.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61</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Kendiliğinden kapanan su musluklarını monte edin ve soğutulmuş su yerine soğutma havası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62</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Gereksiz bol su kullanmaktan kaçının.</w:t>
            </w:r>
          </w:p>
        </w:tc>
      </w:tr>
      <w:tr w:rsidR="00734806" w:rsidRPr="00A1527D" w:rsidTr="004924AB">
        <w:trPr>
          <w:trHeight w:val="315"/>
        </w:trPr>
        <w:tc>
          <w:tcPr>
            <w:tcW w:w="9488" w:type="dxa"/>
            <w:gridSpan w:val="2"/>
            <w:tcBorders>
              <w:top w:val="single" w:sz="8" w:space="0" w:color="auto"/>
              <w:left w:val="single" w:sz="8" w:space="0" w:color="auto"/>
              <w:bottom w:val="single" w:sz="8" w:space="0" w:color="auto"/>
              <w:right w:val="nil"/>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Ekipman ve İşletmelerde Kullanılan Diğer Su</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63</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 xml:space="preserve">Mevcut </w:t>
            </w:r>
            <w:proofErr w:type="gramStart"/>
            <w:r w:rsidRPr="00A1527D">
              <w:rPr>
                <w:rFonts w:ascii="Century Gothic" w:eastAsia="Times New Roman" w:hAnsi="Century Gothic" w:cs="Times New Roman"/>
                <w:color w:val="000000"/>
                <w:lang w:eastAsia="tr-TR"/>
              </w:rPr>
              <w:t>proseslerin</w:t>
            </w:r>
            <w:proofErr w:type="gramEnd"/>
            <w:r w:rsidRPr="00A1527D">
              <w:rPr>
                <w:rFonts w:ascii="Century Gothic" w:eastAsia="Times New Roman" w:hAnsi="Century Gothic" w:cs="Times New Roman"/>
                <w:color w:val="000000"/>
                <w:lang w:eastAsia="tr-TR"/>
              </w:rPr>
              <w:t xml:space="preserve"> iyileştirme </w:t>
            </w:r>
            <w:r>
              <w:rPr>
                <w:rFonts w:ascii="Century Gothic" w:eastAsia="Times New Roman" w:hAnsi="Century Gothic" w:cs="Times New Roman"/>
                <w:color w:val="000000"/>
                <w:lang w:eastAsia="tr-TR"/>
              </w:rPr>
              <w:t>yollarını araştırın ve Ci</w:t>
            </w:r>
            <w:r w:rsidRPr="00A1527D">
              <w:rPr>
                <w:rFonts w:ascii="Century Gothic" w:eastAsia="Times New Roman" w:hAnsi="Century Gothic" w:cs="Times New Roman"/>
                <w:color w:val="000000"/>
                <w:lang w:eastAsia="tr-TR"/>
              </w:rPr>
              <w:t>hazları değiştirirken alternatif prosesler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64</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Ekipman kullanılmadığı zaman suyu otomatik olarak kesen vanalar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65</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Ekipman satın alırken, su kullanımını göz önünde bulundurun.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66</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color w:val="000000"/>
                <w:lang w:eastAsia="tr-TR"/>
              </w:rPr>
            </w:pPr>
            <w:r w:rsidRPr="00A1527D">
              <w:rPr>
                <w:rFonts w:ascii="Century Gothic" w:eastAsia="Times New Roman" w:hAnsi="Century Gothic" w:cs="Times New Roman"/>
                <w:color w:val="000000"/>
                <w:lang w:eastAsia="tr-TR"/>
              </w:rPr>
              <w:t>Mümkün olduğu yerlerde, su esaslı salmastralar yerine, mekanik/yağ salmastralar kullanın.</w:t>
            </w:r>
          </w:p>
        </w:tc>
      </w:tr>
      <w:tr w:rsidR="00734806" w:rsidRPr="00A1527D" w:rsidTr="004924AB">
        <w:trPr>
          <w:trHeight w:val="315"/>
        </w:trPr>
        <w:tc>
          <w:tcPr>
            <w:tcW w:w="940" w:type="dxa"/>
            <w:tcBorders>
              <w:top w:val="nil"/>
              <w:left w:val="single" w:sz="8" w:space="0" w:color="auto"/>
              <w:bottom w:val="single" w:sz="8" w:space="0" w:color="auto"/>
              <w:right w:val="single" w:sz="8" w:space="0" w:color="auto"/>
            </w:tcBorders>
            <w:shd w:val="clear" w:color="auto" w:fill="auto"/>
            <w:vAlign w:val="center"/>
            <w:hideMark/>
          </w:tcPr>
          <w:p w:rsidR="00734806" w:rsidRPr="00A1527D" w:rsidRDefault="00734806" w:rsidP="004924AB">
            <w:pPr>
              <w:jc w:val="center"/>
              <w:rPr>
                <w:rFonts w:ascii="Century Gothic" w:eastAsia="Times New Roman" w:hAnsi="Century Gothic" w:cs="Times New Roman"/>
                <w:b/>
                <w:bCs/>
                <w:color w:val="000000"/>
                <w:lang w:eastAsia="tr-TR"/>
              </w:rPr>
            </w:pPr>
            <w:r w:rsidRPr="00A1527D">
              <w:rPr>
                <w:rFonts w:ascii="Century Gothic" w:eastAsia="Times New Roman" w:hAnsi="Century Gothic" w:cs="Times New Roman"/>
                <w:b/>
                <w:bCs/>
                <w:color w:val="000000"/>
                <w:lang w:eastAsia="tr-TR"/>
              </w:rPr>
              <w:t>6</w:t>
            </w:r>
            <w:r>
              <w:rPr>
                <w:rFonts w:ascii="Century Gothic" w:eastAsia="Times New Roman" w:hAnsi="Century Gothic" w:cs="Times New Roman"/>
                <w:b/>
                <w:bCs/>
                <w:color w:val="000000"/>
                <w:lang w:eastAsia="tr-TR"/>
              </w:rPr>
              <w:t>7</w:t>
            </w:r>
          </w:p>
        </w:tc>
        <w:tc>
          <w:tcPr>
            <w:tcW w:w="8548" w:type="dxa"/>
            <w:tcBorders>
              <w:top w:val="nil"/>
              <w:left w:val="nil"/>
              <w:bottom w:val="single" w:sz="8" w:space="0" w:color="auto"/>
              <w:right w:val="single" w:sz="8" w:space="0" w:color="auto"/>
            </w:tcBorders>
            <w:shd w:val="clear" w:color="auto" w:fill="auto"/>
            <w:vAlign w:val="center"/>
            <w:hideMark/>
          </w:tcPr>
          <w:p w:rsidR="00734806" w:rsidRPr="00A1527D" w:rsidRDefault="00734806" w:rsidP="004924AB">
            <w:pPr>
              <w:rPr>
                <w:rFonts w:ascii="Century Gothic" w:eastAsia="Times New Roman" w:hAnsi="Century Gothic" w:cs="Times New Roman"/>
                <w:bCs/>
                <w:color w:val="000000"/>
                <w:lang w:eastAsia="tr-TR"/>
              </w:rPr>
            </w:pPr>
            <w:r w:rsidRPr="00A1527D">
              <w:rPr>
                <w:rFonts w:ascii="Century Gothic" w:eastAsia="Times New Roman" w:hAnsi="Century Gothic" w:cs="Times New Roman"/>
                <w:bCs/>
                <w:color w:val="000000"/>
                <w:lang w:eastAsia="tr-TR"/>
              </w:rPr>
              <w:t>Ters ozmos cihazlarından atılan suyu tutarak karlı olduğu yerde onu tekrar kullanın.</w:t>
            </w:r>
          </w:p>
        </w:tc>
      </w:tr>
    </w:tbl>
    <w:p w:rsidR="007A5CC5" w:rsidRDefault="007A5CC5" w:rsidP="007A5CC5">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lastRenderedPageBreak/>
        <w:t>Ayhan Sarıdikmen</w:t>
      </w:r>
    </w:p>
    <w:p w:rsidR="007A5CC5" w:rsidRDefault="007A5CC5" w:rsidP="007A5CC5">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Enerji Verimliliği</w:t>
      </w:r>
    </w:p>
    <w:p w:rsidR="007A5CC5" w:rsidRDefault="007A5CC5" w:rsidP="007A5CC5">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Eğitim-Etüt-Proje Yöneticisi</w:t>
      </w:r>
    </w:p>
    <w:p w:rsidR="007A5CC5" w:rsidRDefault="007A5CC5" w:rsidP="007A5CC5">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ISO 50001 EnYS Baş Tetkikçisi</w:t>
      </w:r>
    </w:p>
    <w:p w:rsidR="007A5CC5" w:rsidRDefault="007A5CC5" w:rsidP="007A5CC5">
      <w:pPr>
        <w:pStyle w:val="section1"/>
        <w:spacing w:before="0" w:beforeAutospacing="0" w:after="0" w:afterAutospacing="0"/>
        <w:rPr>
          <w:rFonts w:ascii="Century Gothic" w:hAnsi="Century Gothic"/>
          <w:b/>
          <w:noProof/>
          <w:sz w:val="22"/>
          <w:szCs w:val="22"/>
        </w:rPr>
      </w:pPr>
      <w:r>
        <w:rPr>
          <w:rFonts w:ascii="Century Gothic" w:hAnsi="Century Gothic"/>
          <w:noProof/>
          <w:sz w:val="22"/>
          <w:szCs w:val="22"/>
        </w:rPr>
        <w:t>gsm</w:t>
      </w:r>
      <w:r>
        <w:rPr>
          <w:rFonts w:ascii="Century Gothic" w:hAnsi="Century Gothic"/>
          <w:noProof/>
          <w:sz w:val="22"/>
          <w:szCs w:val="22"/>
        </w:rPr>
        <w:tab/>
        <w:t>: +90 (532) 362 14 49</w:t>
      </w:r>
    </w:p>
    <w:p w:rsidR="007A5CC5" w:rsidRDefault="007A5CC5" w:rsidP="007A5CC5">
      <w:pPr>
        <w:pStyle w:val="section1"/>
        <w:spacing w:before="0" w:beforeAutospacing="0" w:after="0" w:afterAutospacing="0"/>
        <w:rPr>
          <w:rFonts w:ascii="Century Gothic" w:hAnsi="Century Gothic"/>
          <w:noProof/>
          <w:sz w:val="22"/>
          <w:szCs w:val="22"/>
        </w:rPr>
      </w:pPr>
      <w:r>
        <w:rPr>
          <w:rFonts w:ascii="Century Gothic" w:hAnsi="Century Gothic"/>
          <w:noProof/>
          <w:sz w:val="22"/>
          <w:szCs w:val="22"/>
        </w:rPr>
        <w:t xml:space="preserve">eposta: </w:t>
      </w:r>
      <w:hyperlink r:id="rId4" w:history="1">
        <w:r>
          <w:rPr>
            <w:rStyle w:val="Kpr"/>
            <w:rFonts w:ascii="Century Gothic" w:hAnsi="Century Gothic"/>
            <w:noProof/>
            <w:sz w:val="22"/>
            <w:szCs w:val="22"/>
          </w:rPr>
          <w:t>ayhan@asdproje.com</w:t>
        </w:r>
      </w:hyperlink>
      <w:r>
        <w:rPr>
          <w:rFonts w:ascii="Century Gothic" w:hAnsi="Century Gothic"/>
          <w:noProof/>
          <w:sz w:val="22"/>
          <w:szCs w:val="22"/>
        </w:rPr>
        <w:t xml:space="preserve"> </w:t>
      </w:r>
    </w:p>
    <w:p w:rsidR="00734806" w:rsidRDefault="00734806" w:rsidP="00734806">
      <w:bookmarkStart w:id="0" w:name="_GoBack"/>
      <w:bookmarkEnd w:id="0"/>
    </w:p>
    <w:sectPr w:rsidR="0073480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06"/>
    <w:rsid w:val="00624C73"/>
    <w:rsid w:val="00734806"/>
    <w:rsid w:val="007A5CC5"/>
    <w:rsid w:val="0080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CA07"/>
  <w15:chartTrackingRefBased/>
  <w15:docId w15:val="{1127216B-7AD4-4C02-AA22-33B7460E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806"/>
    <w:pPr>
      <w:spacing w:after="0" w:line="240"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7A5CC5"/>
    <w:rPr>
      <w:color w:val="0000FF"/>
      <w:u w:val="single"/>
    </w:rPr>
  </w:style>
  <w:style w:type="paragraph" w:customStyle="1" w:styleId="section1">
    <w:name w:val="section1"/>
    <w:basedOn w:val="Normal"/>
    <w:uiPriority w:val="99"/>
    <w:semiHidden/>
    <w:rsid w:val="007A5CC5"/>
    <w:pPr>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2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han@asdproje.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1015</Words>
  <Characters>5790</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SARIDİKMEN</dc:creator>
  <cp:keywords/>
  <dc:description/>
  <cp:lastModifiedBy>AYHAN SARIDİKMEN</cp:lastModifiedBy>
  <cp:revision>2</cp:revision>
  <dcterms:created xsi:type="dcterms:W3CDTF">2017-10-16T12:51:00Z</dcterms:created>
  <dcterms:modified xsi:type="dcterms:W3CDTF">2017-10-16T13:04:00Z</dcterms:modified>
</cp:coreProperties>
</file>